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A5" w:rsidRPr="00BA1FCB" w:rsidRDefault="009237A5" w:rsidP="00500B4A">
      <w:pPr>
        <w:spacing w:after="0" w:line="360" w:lineRule="auto"/>
        <w:jc w:val="center"/>
        <w:rPr>
          <w:b/>
          <w:bCs/>
          <w:sz w:val="16"/>
          <w:szCs w:val="16"/>
          <w:lang w:val="en-IN"/>
        </w:rPr>
      </w:pPr>
    </w:p>
    <w:p w:rsidR="00500B4A" w:rsidRPr="00500B4A" w:rsidRDefault="00500B4A" w:rsidP="00500B4A">
      <w:pPr>
        <w:spacing w:after="0" w:line="360" w:lineRule="auto"/>
        <w:jc w:val="center"/>
        <w:rPr>
          <w:b/>
          <w:bCs/>
          <w:sz w:val="28"/>
          <w:szCs w:val="28"/>
          <w:lang w:val="en-IN"/>
        </w:rPr>
      </w:pPr>
      <w:r w:rsidRPr="00500B4A">
        <w:rPr>
          <w:b/>
          <w:bCs/>
          <w:sz w:val="28"/>
          <w:szCs w:val="28"/>
          <w:lang w:val="en-IN"/>
        </w:rPr>
        <w:t xml:space="preserve">WORLD </w:t>
      </w:r>
      <w:r w:rsidR="00874C84" w:rsidRPr="00500B4A">
        <w:rPr>
          <w:b/>
          <w:bCs/>
          <w:sz w:val="28"/>
          <w:szCs w:val="28"/>
          <w:lang w:val="en-IN"/>
        </w:rPr>
        <w:t>ENVIRONMENT</w:t>
      </w:r>
      <w:r w:rsidRPr="00500B4A">
        <w:rPr>
          <w:b/>
          <w:bCs/>
          <w:sz w:val="28"/>
          <w:szCs w:val="28"/>
          <w:lang w:val="en-IN"/>
        </w:rPr>
        <w:t xml:space="preserve"> DAY-2023</w:t>
      </w:r>
    </w:p>
    <w:p w:rsidR="00500B4A" w:rsidRPr="00500B4A" w:rsidRDefault="00500B4A" w:rsidP="00500B4A">
      <w:pPr>
        <w:spacing w:after="0" w:line="240" w:lineRule="auto"/>
        <w:jc w:val="center"/>
        <w:rPr>
          <w:b/>
          <w:sz w:val="28"/>
          <w:szCs w:val="28"/>
          <w:lang w:val="en-IN"/>
        </w:rPr>
      </w:pPr>
      <w:r w:rsidRPr="00500B4A">
        <w:rPr>
          <w:b/>
          <w:bCs/>
          <w:sz w:val="28"/>
          <w:szCs w:val="28"/>
          <w:lang w:val="en-IN"/>
        </w:rPr>
        <w:t>5</w:t>
      </w:r>
      <w:r w:rsidRPr="00500B4A">
        <w:rPr>
          <w:b/>
          <w:bCs/>
          <w:sz w:val="28"/>
          <w:szCs w:val="28"/>
          <w:vertAlign w:val="superscript"/>
          <w:lang w:val="en-IN"/>
        </w:rPr>
        <w:t>th</w:t>
      </w:r>
      <w:r w:rsidRPr="00500B4A">
        <w:rPr>
          <w:b/>
          <w:bCs/>
          <w:sz w:val="28"/>
          <w:szCs w:val="28"/>
          <w:lang w:val="en-IN"/>
        </w:rPr>
        <w:t xml:space="preserve"> June 2023</w:t>
      </w:r>
    </w:p>
    <w:p w:rsidR="00500B4A" w:rsidRPr="00500B4A" w:rsidRDefault="00500B4A" w:rsidP="00500B4A">
      <w:pPr>
        <w:spacing w:after="0" w:line="240" w:lineRule="auto"/>
        <w:jc w:val="center"/>
        <w:rPr>
          <w:b/>
          <w:sz w:val="28"/>
          <w:szCs w:val="28"/>
          <w:lang w:val="en-IN"/>
        </w:rPr>
      </w:pPr>
      <w:r w:rsidRPr="00500B4A">
        <w:rPr>
          <w:b/>
          <w:sz w:val="28"/>
          <w:szCs w:val="28"/>
          <w:lang w:val="en-IN"/>
        </w:rPr>
        <w:t>State Council of Science, Technology &amp; Environment (SCSTE), Meghalaya</w:t>
      </w:r>
    </w:p>
    <w:p w:rsidR="00500B4A" w:rsidRPr="003F0E99" w:rsidRDefault="00500B4A" w:rsidP="00500B4A">
      <w:pPr>
        <w:spacing w:after="0" w:line="240" w:lineRule="auto"/>
        <w:jc w:val="center"/>
        <w:rPr>
          <w:sz w:val="16"/>
          <w:szCs w:val="16"/>
          <w:lang w:val="en-IN"/>
        </w:rPr>
      </w:pPr>
    </w:p>
    <w:p w:rsidR="003E5DF1" w:rsidRDefault="003E5DF1" w:rsidP="003E5DF1">
      <w:pPr>
        <w:spacing w:after="0" w:line="120" w:lineRule="auto"/>
        <w:jc w:val="center"/>
        <w:rPr>
          <w:lang w:val="en-IN"/>
        </w:rPr>
      </w:pPr>
    </w:p>
    <w:p w:rsidR="003E5DF1" w:rsidRPr="00D53F0F" w:rsidRDefault="003E5DF1" w:rsidP="003E5DF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Advertisement</w:t>
      </w:r>
    </w:p>
    <w:p w:rsidR="001A56DB" w:rsidRDefault="00D53F0F" w:rsidP="001A56DB">
      <w:pPr>
        <w:spacing w:after="0" w:line="240" w:lineRule="auto"/>
        <w:ind w:left="-426" w:right="-705" w:firstLine="1146"/>
        <w:jc w:val="both"/>
        <w:rPr>
          <w:lang w:val="en-IN"/>
        </w:rPr>
      </w:pPr>
      <w:r>
        <w:rPr>
          <w:lang w:val="en-IN"/>
        </w:rPr>
        <w:t>The State Council of Science, Technology and Environment</w:t>
      </w:r>
      <w:r w:rsidRPr="00D53F0F">
        <w:rPr>
          <w:lang w:val="en-IN"/>
        </w:rPr>
        <w:t xml:space="preserve"> </w:t>
      </w:r>
      <w:r>
        <w:rPr>
          <w:lang w:val="en-IN"/>
        </w:rPr>
        <w:t xml:space="preserve">Invites citizen of Meghalaya to participate in the following Competition as part of the </w:t>
      </w:r>
      <w:r w:rsidR="003C34C4">
        <w:rPr>
          <w:lang w:val="en-IN"/>
        </w:rPr>
        <w:t>World Environment Day 2023</w:t>
      </w:r>
      <w:r>
        <w:rPr>
          <w:lang w:val="en-IN"/>
        </w:rPr>
        <w:t xml:space="preserve"> celebration on the themes as indicated against exact competition. </w:t>
      </w:r>
    </w:p>
    <w:p w:rsidR="00D53F0F" w:rsidRDefault="00D53F0F" w:rsidP="000F311A">
      <w:pPr>
        <w:spacing w:after="0" w:line="120" w:lineRule="auto"/>
        <w:jc w:val="both"/>
        <w:rPr>
          <w:lang w:val="en-IN"/>
        </w:rPr>
      </w:pPr>
    </w:p>
    <w:tbl>
      <w:tblPr>
        <w:tblStyle w:val="TableGrid"/>
        <w:tblpPr w:leftFromText="180" w:rightFromText="180" w:vertAnchor="text" w:tblpX="-278" w:tblpY="147"/>
        <w:tblW w:w="10740" w:type="dxa"/>
        <w:tblLook w:val="04A0"/>
      </w:tblPr>
      <w:tblGrid>
        <w:gridCol w:w="2235"/>
        <w:gridCol w:w="1984"/>
        <w:gridCol w:w="2410"/>
        <w:gridCol w:w="4111"/>
      </w:tblGrid>
      <w:tr w:rsidR="003C34C4" w:rsidTr="003C34C4">
        <w:trPr>
          <w:trHeight w:val="162"/>
        </w:trPr>
        <w:tc>
          <w:tcPr>
            <w:tcW w:w="2235" w:type="dxa"/>
          </w:tcPr>
          <w:p w:rsidR="003C34C4" w:rsidRPr="00172AC2" w:rsidRDefault="003C34C4" w:rsidP="003C34C4">
            <w:pPr>
              <w:jc w:val="center"/>
              <w:rPr>
                <w:b/>
                <w:bCs/>
                <w:lang w:val="en-IN"/>
              </w:rPr>
            </w:pPr>
            <w:r w:rsidRPr="00172AC2">
              <w:rPr>
                <w:b/>
                <w:bCs/>
                <w:lang w:val="en-IN"/>
              </w:rPr>
              <w:t>Competition</w:t>
            </w:r>
          </w:p>
        </w:tc>
        <w:tc>
          <w:tcPr>
            <w:tcW w:w="1984" w:type="dxa"/>
          </w:tcPr>
          <w:p w:rsidR="003C34C4" w:rsidRPr="00172AC2" w:rsidRDefault="003C34C4" w:rsidP="003C34C4">
            <w:pPr>
              <w:jc w:val="center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Category</w:t>
            </w:r>
          </w:p>
        </w:tc>
        <w:tc>
          <w:tcPr>
            <w:tcW w:w="2410" w:type="dxa"/>
          </w:tcPr>
          <w:p w:rsidR="003C34C4" w:rsidRPr="00172AC2" w:rsidRDefault="003C34C4" w:rsidP="003C34C4">
            <w:pPr>
              <w:jc w:val="center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Age</w:t>
            </w:r>
          </w:p>
        </w:tc>
        <w:tc>
          <w:tcPr>
            <w:tcW w:w="4111" w:type="dxa"/>
          </w:tcPr>
          <w:p w:rsidR="003C34C4" w:rsidRPr="00172AC2" w:rsidRDefault="003C34C4" w:rsidP="003C34C4">
            <w:pPr>
              <w:jc w:val="center"/>
              <w:rPr>
                <w:b/>
                <w:bCs/>
                <w:lang w:val="en-IN"/>
              </w:rPr>
            </w:pPr>
            <w:r w:rsidRPr="00172AC2">
              <w:rPr>
                <w:b/>
                <w:bCs/>
                <w:lang w:val="en-IN"/>
              </w:rPr>
              <w:t>Theme</w:t>
            </w:r>
          </w:p>
        </w:tc>
      </w:tr>
      <w:tr w:rsidR="003C34C4" w:rsidTr="003C34C4">
        <w:trPr>
          <w:trHeight w:val="253"/>
        </w:trPr>
        <w:tc>
          <w:tcPr>
            <w:tcW w:w="2235" w:type="dxa"/>
            <w:vMerge w:val="restart"/>
            <w:vAlign w:val="center"/>
          </w:tcPr>
          <w:p w:rsidR="003C34C4" w:rsidRDefault="003C34C4" w:rsidP="003C34C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Essay Writing</w:t>
            </w:r>
          </w:p>
          <w:p w:rsidR="003C34C4" w:rsidRDefault="003C34C4" w:rsidP="003C34C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(1500 -2000 words)</w:t>
            </w:r>
          </w:p>
        </w:tc>
        <w:tc>
          <w:tcPr>
            <w:tcW w:w="1984" w:type="dxa"/>
          </w:tcPr>
          <w:p w:rsidR="003C34C4" w:rsidRDefault="00676891" w:rsidP="003C34C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Junior</w:t>
            </w:r>
          </w:p>
        </w:tc>
        <w:tc>
          <w:tcPr>
            <w:tcW w:w="2410" w:type="dxa"/>
          </w:tcPr>
          <w:p w:rsidR="003C34C4" w:rsidRDefault="003C34C4" w:rsidP="003C34C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10 Years – 13 Years</w:t>
            </w:r>
          </w:p>
        </w:tc>
        <w:tc>
          <w:tcPr>
            <w:tcW w:w="4111" w:type="dxa"/>
            <w:vMerge w:val="restart"/>
            <w:vAlign w:val="center"/>
          </w:tcPr>
          <w:p w:rsidR="003C34C4" w:rsidRDefault="003C34C4" w:rsidP="003C34C4">
            <w:pPr>
              <w:rPr>
                <w:lang w:val="en-IN"/>
              </w:rPr>
            </w:pPr>
            <w:r w:rsidRPr="00FC507A">
              <w:rPr>
                <w:b/>
                <w:bCs/>
              </w:rPr>
              <w:t>A plastic-free life is a life worth living</w:t>
            </w:r>
          </w:p>
        </w:tc>
      </w:tr>
      <w:tr w:rsidR="003C34C4" w:rsidTr="003C34C4">
        <w:trPr>
          <w:trHeight w:val="259"/>
        </w:trPr>
        <w:tc>
          <w:tcPr>
            <w:tcW w:w="2235" w:type="dxa"/>
            <w:vMerge/>
            <w:vAlign w:val="center"/>
          </w:tcPr>
          <w:p w:rsidR="003C34C4" w:rsidRDefault="003C34C4" w:rsidP="003C34C4">
            <w:pPr>
              <w:jc w:val="center"/>
              <w:rPr>
                <w:lang w:val="en-IN"/>
              </w:rPr>
            </w:pPr>
          </w:p>
        </w:tc>
        <w:tc>
          <w:tcPr>
            <w:tcW w:w="1984" w:type="dxa"/>
          </w:tcPr>
          <w:p w:rsidR="003C34C4" w:rsidRDefault="00676891" w:rsidP="003C34C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Senior</w:t>
            </w:r>
          </w:p>
        </w:tc>
        <w:tc>
          <w:tcPr>
            <w:tcW w:w="2410" w:type="dxa"/>
          </w:tcPr>
          <w:p w:rsidR="003C34C4" w:rsidRDefault="003C34C4" w:rsidP="003C34C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14 Years – 17 Years</w:t>
            </w:r>
          </w:p>
        </w:tc>
        <w:tc>
          <w:tcPr>
            <w:tcW w:w="4111" w:type="dxa"/>
            <w:vMerge/>
            <w:vAlign w:val="center"/>
          </w:tcPr>
          <w:p w:rsidR="003C34C4" w:rsidRDefault="003C34C4" w:rsidP="003C34C4">
            <w:pPr>
              <w:rPr>
                <w:lang w:val="en-IN"/>
              </w:rPr>
            </w:pPr>
          </w:p>
        </w:tc>
      </w:tr>
      <w:tr w:rsidR="003C34C4" w:rsidTr="003C34C4">
        <w:trPr>
          <w:trHeight w:val="259"/>
        </w:trPr>
        <w:tc>
          <w:tcPr>
            <w:tcW w:w="2235" w:type="dxa"/>
            <w:vMerge w:val="restart"/>
            <w:vAlign w:val="center"/>
          </w:tcPr>
          <w:p w:rsidR="003C34C4" w:rsidRDefault="003C34C4" w:rsidP="003C34C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Drawing</w:t>
            </w:r>
          </w:p>
        </w:tc>
        <w:tc>
          <w:tcPr>
            <w:tcW w:w="1984" w:type="dxa"/>
          </w:tcPr>
          <w:p w:rsidR="003C34C4" w:rsidRDefault="00676891" w:rsidP="003C34C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Junior</w:t>
            </w:r>
          </w:p>
        </w:tc>
        <w:tc>
          <w:tcPr>
            <w:tcW w:w="2410" w:type="dxa"/>
          </w:tcPr>
          <w:p w:rsidR="003C34C4" w:rsidRDefault="003C34C4" w:rsidP="003C34C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10 Years – 13 Years</w:t>
            </w:r>
          </w:p>
        </w:tc>
        <w:tc>
          <w:tcPr>
            <w:tcW w:w="4111" w:type="dxa"/>
            <w:vMerge w:val="restart"/>
            <w:vAlign w:val="center"/>
          </w:tcPr>
          <w:p w:rsidR="003C34C4" w:rsidRDefault="003C34C4" w:rsidP="003C34C4">
            <w:pPr>
              <w:rPr>
                <w:lang w:val="en-IN"/>
              </w:rPr>
            </w:pPr>
            <w:r w:rsidRPr="00FC507A">
              <w:rPr>
                <w:b/>
                <w:bCs/>
              </w:rPr>
              <w:t>Imagine a world plastic-free</w:t>
            </w:r>
            <w:r>
              <w:rPr>
                <w:b/>
                <w:bCs/>
              </w:rPr>
              <w:t>, let’s make it a reality</w:t>
            </w:r>
          </w:p>
        </w:tc>
      </w:tr>
      <w:tr w:rsidR="003C34C4" w:rsidTr="003C34C4">
        <w:trPr>
          <w:trHeight w:val="259"/>
        </w:trPr>
        <w:tc>
          <w:tcPr>
            <w:tcW w:w="2235" w:type="dxa"/>
            <w:vMerge/>
          </w:tcPr>
          <w:p w:rsidR="003C34C4" w:rsidRDefault="003C34C4" w:rsidP="003C34C4">
            <w:pPr>
              <w:jc w:val="center"/>
              <w:rPr>
                <w:lang w:val="en-IN"/>
              </w:rPr>
            </w:pPr>
          </w:p>
        </w:tc>
        <w:tc>
          <w:tcPr>
            <w:tcW w:w="1984" w:type="dxa"/>
          </w:tcPr>
          <w:p w:rsidR="003C34C4" w:rsidRDefault="00676891" w:rsidP="003C34C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Senior</w:t>
            </w:r>
          </w:p>
        </w:tc>
        <w:tc>
          <w:tcPr>
            <w:tcW w:w="2410" w:type="dxa"/>
          </w:tcPr>
          <w:p w:rsidR="003C34C4" w:rsidRDefault="003C34C4" w:rsidP="003C34C4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14 Years – 17 Years</w:t>
            </w:r>
          </w:p>
        </w:tc>
        <w:tc>
          <w:tcPr>
            <w:tcW w:w="4111" w:type="dxa"/>
            <w:vMerge/>
          </w:tcPr>
          <w:p w:rsidR="003C34C4" w:rsidRDefault="003C34C4" w:rsidP="003C34C4">
            <w:pPr>
              <w:rPr>
                <w:lang w:val="en-IN"/>
              </w:rPr>
            </w:pPr>
          </w:p>
        </w:tc>
      </w:tr>
    </w:tbl>
    <w:p w:rsidR="001A56DB" w:rsidRPr="003F0E99" w:rsidRDefault="001A56DB" w:rsidP="003E5DF1">
      <w:pPr>
        <w:spacing w:after="0" w:line="120" w:lineRule="auto"/>
        <w:jc w:val="both"/>
        <w:rPr>
          <w:sz w:val="16"/>
          <w:szCs w:val="16"/>
        </w:rPr>
      </w:pPr>
    </w:p>
    <w:p w:rsidR="003C34C4" w:rsidRPr="003F0E99" w:rsidRDefault="00D53F0F" w:rsidP="003E5DF1">
      <w:pPr>
        <w:spacing w:after="0" w:line="240" w:lineRule="auto"/>
        <w:ind w:right="-705" w:hanging="426"/>
        <w:jc w:val="both"/>
        <w:rPr>
          <w:sz w:val="16"/>
          <w:szCs w:val="16"/>
        </w:rPr>
      </w:pPr>
      <w:r>
        <w:t xml:space="preserve"> </w:t>
      </w:r>
    </w:p>
    <w:p w:rsidR="00500B4A" w:rsidRDefault="001A56DB" w:rsidP="003E5DF1">
      <w:pPr>
        <w:spacing w:after="0" w:line="240" w:lineRule="auto"/>
        <w:ind w:right="-705" w:hanging="426"/>
        <w:jc w:val="both"/>
        <w:rPr>
          <w:lang w:val="en-IN"/>
        </w:rPr>
      </w:pPr>
      <w:r>
        <w:rPr>
          <w:lang w:val="en-IN"/>
        </w:rPr>
        <w:t>The competi</w:t>
      </w:r>
      <w:r w:rsidR="00DB18C7">
        <w:rPr>
          <w:lang w:val="en-IN"/>
        </w:rPr>
        <w:t>ti</w:t>
      </w:r>
      <w:r>
        <w:rPr>
          <w:lang w:val="en-IN"/>
        </w:rPr>
        <w:t xml:space="preserve">on </w:t>
      </w:r>
      <w:r w:rsidR="00004DCB">
        <w:rPr>
          <w:lang w:val="en-IN"/>
        </w:rPr>
        <w:t>will be held in</w:t>
      </w:r>
      <w:r>
        <w:rPr>
          <w:lang w:val="en-IN"/>
        </w:rPr>
        <w:t xml:space="preserve"> a two stage process</w:t>
      </w:r>
      <w:r w:rsidR="003C34C4">
        <w:rPr>
          <w:lang w:val="en-IN"/>
        </w:rPr>
        <w:t xml:space="preserve"> </w:t>
      </w:r>
      <w:r w:rsidR="00B32E00">
        <w:rPr>
          <w:lang w:val="en-IN"/>
        </w:rPr>
        <w:t>in two</w:t>
      </w:r>
      <w:r w:rsidR="003C34C4">
        <w:rPr>
          <w:lang w:val="en-IN"/>
        </w:rPr>
        <w:t xml:space="preserve"> categories</w:t>
      </w:r>
      <w:r w:rsidR="00B32E00">
        <w:rPr>
          <w:lang w:val="en-IN"/>
        </w:rPr>
        <w:t>.</w:t>
      </w:r>
    </w:p>
    <w:p w:rsidR="001A56DB" w:rsidRPr="003F0E99" w:rsidRDefault="001A56DB" w:rsidP="003E5DF1">
      <w:pPr>
        <w:spacing w:after="0" w:line="240" w:lineRule="auto"/>
        <w:ind w:right="-705" w:hanging="426"/>
        <w:jc w:val="both"/>
        <w:rPr>
          <w:sz w:val="16"/>
          <w:szCs w:val="16"/>
          <w:lang w:val="en-IN"/>
        </w:rPr>
      </w:pPr>
      <w:r>
        <w:rPr>
          <w:lang w:val="en-IN"/>
        </w:rPr>
        <w:t xml:space="preserve"> </w:t>
      </w:r>
    </w:p>
    <w:p w:rsidR="004B407F" w:rsidRDefault="003B7704" w:rsidP="007833D5">
      <w:pPr>
        <w:spacing w:after="0" w:line="240" w:lineRule="auto"/>
        <w:ind w:left="426" w:right="-421" w:hanging="852"/>
        <w:jc w:val="both"/>
        <w:rPr>
          <w:lang w:val="en-IN"/>
        </w:rPr>
      </w:pPr>
      <w:r>
        <w:rPr>
          <w:b/>
          <w:bCs/>
          <w:u w:val="single"/>
          <w:lang w:val="en-IN"/>
        </w:rPr>
        <w:t>Stage I</w:t>
      </w:r>
      <w:proofErr w:type="gramStart"/>
      <w:r w:rsidR="001A56DB" w:rsidRPr="0001778A">
        <w:rPr>
          <w:b/>
          <w:bCs/>
          <w:lang w:val="en-IN"/>
        </w:rPr>
        <w:t>:-</w:t>
      </w:r>
      <w:proofErr w:type="gramEnd"/>
      <w:r w:rsidR="001A56DB">
        <w:rPr>
          <w:lang w:val="en-IN"/>
        </w:rPr>
        <w:t xml:space="preserve"> </w:t>
      </w:r>
      <w:r w:rsidR="00CB78BC">
        <w:rPr>
          <w:lang w:val="en-IN"/>
        </w:rPr>
        <w:t xml:space="preserve"> </w:t>
      </w:r>
      <w:r w:rsidR="001A56DB">
        <w:rPr>
          <w:lang w:val="en-IN"/>
        </w:rPr>
        <w:t>Initially all entries will have to be submitted</w:t>
      </w:r>
      <w:r w:rsidR="00500B4A">
        <w:rPr>
          <w:lang w:val="en-IN"/>
        </w:rPr>
        <w:t xml:space="preserve"> </w:t>
      </w:r>
      <w:r w:rsidR="00B32E00">
        <w:rPr>
          <w:lang w:val="en-IN"/>
        </w:rPr>
        <w:t>onl</w:t>
      </w:r>
      <w:r w:rsidR="00500B4A">
        <w:rPr>
          <w:lang w:val="en-IN"/>
        </w:rPr>
        <w:t>ine</w:t>
      </w:r>
      <w:r w:rsidR="001A56DB">
        <w:rPr>
          <w:lang w:val="en-IN"/>
        </w:rPr>
        <w:t xml:space="preserve"> by </w:t>
      </w:r>
      <w:r w:rsidR="003C34C4">
        <w:rPr>
          <w:lang w:val="en-IN"/>
        </w:rPr>
        <w:t>uploading</w:t>
      </w:r>
      <w:r w:rsidR="001A56DB">
        <w:rPr>
          <w:lang w:val="en-IN"/>
        </w:rPr>
        <w:t xml:space="preserve"> the written Essay or drawings</w:t>
      </w:r>
      <w:r w:rsidR="004B407F">
        <w:rPr>
          <w:lang w:val="en-IN"/>
        </w:rPr>
        <w:t xml:space="preserve"> and sending it to</w:t>
      </w:r>
      <w:r w:rsidR="001A56DB">
        <w:rPr>
          <w:lang w:val="en-IN"/>
        </w:rPr>
        <w:t xml:space="preserve"> </w:t>
      </w:r>
      <w:r w:rsidR="004B407F">
        <w:rPr>
          <w:lang w:val="en-IN"/>
        </w:rPr>
        <w:t xml:space="preserve">email </w:t>
      </w:r>
      <w:r w:rsidR="00500B4A">
        <w:rPr>
          <w:lang w:val="en-IN"/>
        </w:rPr>
        <w:t xml:space="preserve">ID </w:t>
      </w:r>
      <w:hyperlink r:id="rId6" w:history="1">
        <w:r w:rsidR="004B407F" w:rsidRPr="007A2751">
          <w:rPr>
            <w:rStyle w:val="Hyperlink"/>
            <w:lang w:val="en-IN"/>
          </w:rPr>
          <w:t>pspscste@gmail.com</w:t>
        </w:r>
      </w:hyperlink>
      <w:r w:rsidR="004B407F">
        <w:rPr>
          <w:lang w:val="en-IN"/>
        </w:rPr>
        <w:t xml:space="preserve">.  </w:t>
      </w:r>
    </w:p>
    <w:p w:rsidR="00500B4A" w:rsidRPr="003F0E99" w:rsidRDefault="00500B4A" w:rsidP="007833D5">
      <w:pPr>
        <w:spacing w:after="0" w:line="240" w:lineRule="auto"/>
        <w:ind w:left="426" w:right="-421" w:hanging="852"/>
        <w:jc w:val="both"/>
        <w:rPr>
          <w:sz w:val="16"/>
          <w:szCs w:val="16"/>
          <w:lang w:val="en-IN"/>
        </w:rPr>
      </w:pPr>
    </w:p>
    <w:p w:rsidR="00500B4A" w:rsidRDefault="0038587A" w:rsidP="007833D5">
      <w:pPr>
        <w:spacing w:after="0" w:line="240" w:lineRule="auto"/>
        <w:ind w:left="426" w:right="-421" w:hanging="852"/>
        <w:jc w:val="both"/>
        <w:rPr>
          <w:b/>
          <w:bCs/>
          <w:i/>
          <w:iCs/>
          <w:lang w:val="en-IN"/>
        </w:rPr>
      </w:pPr>
      <w:r w:rsidRPr="00B22065">
        <w:rPr>
          <w:b/>
          <w:bCs/>
          <w:i/>
          <w:iCs/>
          <w:lang w:val="en-IN"/>
        </w:rPr>
        <w:t xml:space="preserve">Note: Participants are to write their names, age, </w:t>
      </w:r>
      <w:r w:rsidR="00B32E00">
        <w:rPr>
          <w:b/>
          <w:bCs/>
          <w:i/>
          <w:iCs/>
          <w:lang w:val="en-IN"/>
        </w:rPr>
        <w:t xml:space="preserve">Full </w:t>
      </w:r>
      <w:r w:rsidRPr="00B22065">
        <w:rPr>
          <w:b/>
          <w:bCs/>
          <w:i/>
          <w:iCs/>
          <w:lang w:val="en-IN"/>
        </w:rPr>
        <w:t>addres</w:t>
      </w:r>
      <w:r>
        <w:rPr>
          <w:b/>
          <w:bCs/>
          <w:i/>
          <w:iCs/>
          <w:lang w:val="en-IN"/>
        </w:rPr>
        <w:t>s &amp; contact no</w:t>
      </w:r>
      <w:r w:rsidR="00500B4A">
        <w:rPr>
          <w:b/>
          <w:bCs/>
          <w:i/>
          <w:iCs/>
          <w:lang w:val="en-IN"/>
        </w:rPr>
        <w:t xml:space="preserve"> (</w:t>
      </w:r>
      <w:proofErr w:type="spellStart"/>
      <w:r w:rsidR="00500B4A">
        <w:rPr>
          <w:b/>
          <w:bCs/>
          <w:i/>
          <w:iCs/>
          <w:lang w:val="en-IN"/>
        </w:rPr>
        <w:t>whatsapp</w:t>
      </w:r>
      <w:proofErr w:type="spellEnd"/>
      <w:r w:rsidR="00500B4A">
        <w:rPr>
          <w:b/>
          <w:bCs/>
          <w:i/>
          <w:iCs/>
          <w:lang w:val="en-IN"/>
        </w:rPr>
        <w:t xml:space="preserve"> No)</w:t>
      </w:r>
      <w:r>
        <w:rPr>
          <w:b/>
          <w:bCs/>
          <w:i/>
          <w:iCs/>
          <w:lang w:val="en-IN"/>
        </w:rPr>
        <w:t xml:space="preserve"> in the drawing &amp; </w:t>
      </w:r>
      <w:r w:rsidRPr="00B22065">
        <w:rPr>
          <w:b/>
          <w:bCs/>
          <w:i/>
          <w:iCs/>
          <w:lang w:val="en-IN"/>
        </w:rPr>
        <w:t>essay sheets</w:t>
      </w:r>
      <w:r>
        <w:rPr>
          <w:b/>
          <w:bCs/>
          <w:i/>
          <w:iCs/>
          <w:lang w:val="en-IN"/>
        </w:rPr>
        <w:t xml:space="preserve"> at the time of submission.</w:t>
      </w:r>
      <w:r w:rsidR="004B407F">
        <w:rPr>
          <w:b/>
          <w:bCs/>
          <w:i/>
          <w:iCs/>
          <w:lang w:val="en-IN"/>
        </w:rPr>
        <w:t xml:space="preserve"> </w:t>
      </w:r>
    </w:p>
    <w:p w:rsidR="00500B4A" w:rsidRDefault="00500B4A" w:rsidP="007833D5">
      <w:pPr>
        <w:spacing w:after="0" w:line="240" w:lineRule="auto"/>
        <w:ind w:left="426" w:right="-421" w:hanging="852"/>
        <w:jc w:val="both"/>
        <w:rPr>
          <w:b/>
          <w:bCs/>
          <w:i/>
          <w:iCs/>
          <w:sz w:val="16"/>
          <w:szCs w:val="16"/>
          <w:lang w:val="en-IN"/>
        </w:rPr>
      </w:pPr>
    </w:p>
    <w:p w:rsidR="00A40DAE" w:rsidRPr="003F0E99" w:rsidRDefault="00A40DAE" w:rsidP="007833D5">
      <w:pPr>
        <w:spacing w:after="0" w:line="240" w:lineRule="auto"/>
        <w:ind w:left="426" w:right="-421" w:hanging="852"/>
        <w:jc w:val="both"/>
        <w:rPr>
          <w:b/>
          <w:bCs/>
          <w:i/>
          <w:iCs/>
          <w:sz w:val="16"/>
          <w:szCs w:val="16"/>
          <w:lang w:val="en-IN"/>
        </w:rPr>
      </w:pPr>
    </w:p>
    <w:p w:rsidR="001A56DB" w:rsidRDefault="003039AD" w:rsidP="00500B4A">
      <w:pPr>
        <w:spacing w:after="0" w:line="240" w:lineRule="auto"/>
        <w:ind w:left="1866" w:right="-421" w:firstLine="294"/>
        <w:jc w:val="both"/>
        <w:rPr>
          <w:lang w:val="en-IN"/>
        </w:rPr>
      </w:pPr>
      <w:r w:rsidRPr="003039AD">
        <w:rPr>
          <w:b/>
          <w:bCs/>
          <w:u w:val="single"/>
          <w:lang w:val="en-IN"/>
        </w:rPr>
        <w:t xml:space="preserve">Last date for receiving the entries is </w:t>
      </w:r>
      <w:r w:rsidR="004B407F">
        <w:rPr>
          <w:b/>
          <w:bCs/>
          <w:u w:val="single"/>
          <w:lang w:val="en-IN"/>
        </w:rPr>
        <w:t>29</w:t>
      </w:r>
      <w:r w:rsidR="004B407F" w:rsidRPr="004B407F">
        <w:rPr>
          <w:b/>
          <w:bCs/>
          <w:u w:val="single"/>
          <w:vertAlign w:val="superscript"/>
          <w:lang w:val="en-IN"/>
        </w:rPr>
        <w:t>th</w:t>
      </w:r>
      <w:r w:rsidR="004B407F">
        <w:rPr>
          <w:b/>
          <w:bCs/>
          <w:u w:val="single"/>
          <w:lang w:val="en-IN"/>
        </w:rPr>
        <w:t xml:space="preserve"> May 2023</w:t>
      </w:r>
      <w:r w:rsidR="001A3558">
        <w:rPr>
          <w:lang w:val="en-IN"/>
        </w:rPr>
        <w:t xml:space="preserve"> </w:t>
      </w:r>
    </w:p>
    <w:p w:rsidR="00500B4A" w:rsidRDefault="00500B4A" w:rsidP="007833D5">
      <w:pPr>
        <w:spacing w:after="0" w:line="240" w:lineRule="auto"/>
        <w:ind w:left="426" w:right="-421" w:hanging="852"/>
        <w:jc w:val="both"/>
        <w:rPr>
          <w:sz w:val="16"/>
          <w:szCs w:val="16"/>
          <w:lang w:val="en-IN"/>
        </w:rPr>
      </w:pPr>
    </w:p>
    <w:p w:rsidR="00A40DAE" w:rsidRPr="003F0E99" w:rsidRDefault="00A40DAE" w:rsidP="007833D5">
      <w:pPr>
        <w:spacing w:after="0" w:line="240" w:lineRule="auto"/>
        <w:ind w:left="426" w:right="-421" w:hanging="852"/>
        <w:jc w:val="both"/>
        <w:rPr>
          <w:sz w:val="16"/>
          <w:szCs w:val="16"/>
          <w:lang w:val="en-IN"/>
        </w:rPr>
      </w:pPr>
    </w:p>
    <w:p w:rsidR="00A40DAE" w:rsidRPr="00BA1FCB" w:rsidRDefault="00C73B39" w:rsidP="00BA1FCB">
      <w:pPr>
        <w:spacing w:after="0" w:line="240" w:lineRule="auto"/>
        <w:ind w:left="426" w:right="-421" w:hanging="852"/>
        <w:jc w:val="both"/>
        <w:rPr>
          <w:b/>
          <w:bCs/>
          <w:lang w:val="en-IN"/>
        </w:rPr>
      </w:pPr>
      <w:r>
        <w:rPr>
          <w:b/>
          <w:bCs/>
          <w:u w:val="single"/>
          <w:lang w:val="en-IN"/>
        </w:rPr>
        <w:t>Important condition</w:t>
      </w:r>
      <w:proofErr w:type="gramStart"/>
      <w:r w:rsidR="009C0389">
        <w:rPr>
          <w:b/>
          <w:bCs/>
          <w:u w:val="single"/>
          <w:lang w:val="en-IN"/>
        </w:rPr>
        <w:t>:</w:t>
      </w:r>
      <w:r w:rsidRPr="00C73B39">
        <w:rPr>
          <w:b/>
          <w:bCs/>
          <w:lang w:val="en-IN"/>
        </w:rPr>
        <w:t>-</w:t>
      </w:r>
      <w:proofErr w:type="gramEnd"/>
      <w:r w:rsidR="009C0389">
        <w:rPr>
          <w:b/>
          <w:bCs/>
          <w:i/>
          <w:iCs/>
          <w:lang w:val="en-IN"/>
        </w:rPr>
        <w:t xml:space="preserve"> A</w:t>
      </w:r>
      <w:r>
        <w:rPr>
          <w:b/>
          <w:bCs/>
          <w:i/>
          <w:iCs/>
          <w:lang w:val="en-IN"/>
        </w:rPr>
        <w:t xml:space="preserve">ll participants in the essay writing are advised to have the writing in original and that no content </w:t>
      </w:r>
      <w:r w:rsidR="00500B4A">
        <w:rPr>
          <w:b/>
          <w:bCs/>
          <w:i/>
          <w:iCs/>
          <w:lang w:val="en-IN"/>
        </w:rPr>
        <w:t>is to be copied or</w:t>
      </w:r>
      <w:r>
        <w:rPr>
          <w:b/>
          <w:bCs/>
          <w:i/>
          <w:iCs/>
          <w:lang w:val="en-IN"/>
        </w:rPr>
        <w:t xml:space="preserve"> plagiarised</w:t>
      </w:r>
      <w:r w:rsidR="009C0389">
        <w:rPr>
          <w:b/>
          <w:bCs/>
          <w:i/>
          <w:iCs/>
          <w:lang w:val="en-IN"/>
        </w:rPr>
        <w:t xml:space="preserve"> in any way.</w:t>
      </w:r>
      <w:r w:rsidR="00500B4A">
        <w:rPr>
          <w:b/>
          <w:bCs/>
          <w:i/>
          <w:iCs/>
          <w:lang w:val="en-IN"/>
        </w:rPr>
        <w:t xml:space="preserve"> The maximum number of words is 1500 – 2000 words. </w:t>
      </w:r>
      <w:r w:rsidR="00500B4A">
        <w:rPr>
          <w:b/>
          <w:bCs/>
          <w:lang w:val="en-IN"/>
        </w:rPr>
        <w:t>For drawing competition, the size of the drawing should be 35 cm x 45 cm and in white chart paper</w:t>
      </w:r>
    </w:p>
    <w:p w:rsidR="00CB78BC" w:rsidRPr="003F0E99" w:rsidRDefault="00CB78BC" w:rsidP="00CB78BC">
      <w:pPr>
        <w:spacing w:after="0" w:line="120" w:lineRule="auto"/>
        <w:ind w:right="-420"/>
        <w:jc w:val="both"/>
        <w:rPr>
          <w:sz w:val="16"/>
          <w:szCs w:val="16"/>
          <w:lang w:val="en-IN"/>
        </w:rPr>
      </w:pPr>
    </w:p>
    <w:p w:rsidR="00A40DAE" w:rsidRDefault="001A56DB" w:rsidP="00BA1FCB">
      <w:pPr>
        <w:spacing w:after="0" w:line="240" w:lineRule="auto"/>
        <w:ind w:left="426" w:right="-421" w:hanging="852"/>
        <w:jc w:val="both"/>
        <w:rPr>
          <w:lang w:val="en-IN"/>
        </w:rPr>
      </w:pPr>
      <w:r w:rsidRPr="001A56DB">
        <w:rPr>
          <w:b/>
          <w:bCs/>
          <w:u w:val="single"/>
          <w:lang w:val="en-IN"/>
        </w:rPr>
        <w:t>Stage-II</w:t>
      </w:r>
      <w:proofErr w:type="gramStart"/>
      <w:r w:rsidRPr="0001778A">
        <w:rPr>
          <w:b/>
          <w:bCs/>
          <w:lang w:val="en-IN"/>
        </w:rPr>
        <w:t>:-</w:t>
      </w:r>
      <w:proofErr w:type="gramEnd"/>
      <w:r>
        <w:rPr>
          <w:lang w:val="en-IN"/>
        </w:rPr>
        <w:t xml:space="preserve"> </w:t>
      </w:r>
      <w:r w:rsidR="00500B4A" w:rsidRPr="00B32E00">
        <w:rPr>
          <w:b/>
          <w:lang w:val="en-IN"/>
        </w:rPr>
        <w:t>60</w:t>
      </w:r>
      <w:r w:rsidRPr="00B32E00">
        <w:rPr>
          <w:b/>
          <w:lang w:val="en-IN"/>
        </w:rPr>
        <w:t xml:space="preserve"> best entries</w:t>
      </w:r>
      <w:r>
        <w:rPr>
          <w:lang w:val="en-IN"/>
        </w:rPr>
        <w:t xml:space="preserve"> from each competition</w:t>
      </w:r>
      <w:r w:rsidR="00500B4A">
        <w:rPr>
          <w:lang w:val="en-IN"/>
        </w:rPr>
        <w:t xml:space="preserve"> </w:t>
      </w:r>
      <w:r>
        <w:rPr>
          <w:lang w:val="en-IN"/>
        </w:rPr>
        <w:t xml:space="preserve">will be selected to compete in the </w:t>
      </w:r>
      <w:r w:rsidR="003E5DF1">
        <w:rPr>
          <w:lang w:val="en-IN"/>
        </w:rPr>
        <w:t>finals</w:t>
      </w:r>
    </w:p>
    <w:tbl>
      <w:tblPr>
        <w:tblStyle w:val="TableGrid"/>
        <w:tblpPr w:leftFromText="180" w:rightFromText="180" w:vertAnchor="text" w:horzAnchor="margin" w:tblpY="128"/>
        <w:tblW w:w="9889" w:type="dxa"/>
        <w:tblLook w:val="04A0"/>
      </w:tblPr>
      <w:tblGrid>
        <w:gridCol w:w="2235"/>
        <w:gridCol w:w="1984"/>
        <w:gridCol w:w="2410"/>
        <w:gridCol w:w="3260"/>
      </w:tblGrid>
      <w:tr w:rsidR="00B32E00" w:rsidTr="00B32E00">
        <w:trPr>
          <w:trHeight w:val="162"/>
        </w:trPr>
        <w:tc>
          <w:tcPr>
            <w:tcW w:w="2235" w:type="dxa"/>
          </w:tcPr>
          <w:p w:rsidR="00B32E00" w:rsidRPr="00172AC2" w:rsidRDefault="00B32E00" w:rsidP="00B32E00">
            <w:pPr>
              <w:jc w:val="center"/>
              <w:rPr>
                <w:b/>
                <w:bCs/>
                <w:lang w:val="en-IN"/>
              </w:rPr>
            </w:pPr>
            <w:r w:rsidRPr="00172AC2">
              <w:rPr>
                <w:b/>
                <w:bCs/>
                <w:lang w:val="en-IN"/>
              </w:rPr>
              <w:t>Competition</w:t>
            </w:r>
          </w:p>
        </w:tc>
        <w:tc>
          <w:tcPr>
            <w:tcW w:w="1984" w:type="dxa"/>
          </w:tcPr>
          <w:p w:rsidR="00B32E00" w:rsidRPr="00172AC2" w:rsidRDefault="00B32E00" w:rsidP="00B32E00">
            <w:pPr>
              <w:jc w:val="center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Category</w:t>
            </w:r>
          </w:p>
        </w:tc>
        <w:tc>
          <w:tcPr>
            <w:tcW w:w="2410" w:type="dxa"/>
          </w:tcPr>
          <w:p w:rsidR="00B32E00" w:rsidRPr="00172AC2" w:rsidRDefault="00B32E00" w:rsidP="00B32E00">
            <w:pPr>
              <w:jc w:val="center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Age</w:t>
            </w:r>
          </w:p>
        </w:tc>
        <w:tc>
          <w:tcPr>
            <w:tcW w:w="3260" w:type="dxa"/>
          </w:tcPr>
          <w:p w:rsidR="00B32E00" w:rsidRDefault="00B32E00" w:rsidP="00B32E00">
            <w:pPr>
              <w:jc w:val="center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Selection of entries</w:t>
            </w:r>
          </w:p>
        </w:tc>
      </w:tr>
      <w:tr w:rsidR="00B32E00" w:rsidTr="00B32E00">
        <w:trPr>
          <w:trHeight w:val="253"/>
        </w:trPr>
        <w:tc>
          <w:tcPr>
            <w:tcW w:w="2235" w:type="dxa"/>
            <w:vMerge w:val="restart"/>
            <w:vAlign w:val="center"/>
          </w:tcPr>
          <w:p w:rsidR="00B32E00" w:rsidRDefault="00B32E00" w:rsidP="00B32E0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Essay Writing</w:t>
            </w:r>
          </w:p>
          <w:p w:rsidR="00B32E00" w:rsidRDefault="00B32E00" w:rsidP="00B32E0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(1500 -2000 words)</w:t>
            </w:r>
          </w:p>
        </w:tc>
        <w:tc>
          <w:tcPr>
            <w:tcW w:w="1984" w:type="dxa"/>
          </w:tcPr>
          <w:p w:rsidR="00B32E00" w:rsidRDefault="00480876" w:rsidP="00B32E0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Junior</w:t>
            </w:r>
          </w:p>
        </w:tc>
        <w:tc>
          <w:tcPr>
            <w:tcW w:w="2410" w:type="dxa"/>
          </w:tcPr>
          <w:p w:rsidR="00B32E00" w:rsidRDefault="00B32E00" w:rsidP="00B32E0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10 Years – 13 Years</w:t>
            </w:r>
          </w:p>
        </w:tc>
        <w:tc>
          <w:tcPr>
            <w:tcW w:w="3260" w:type="dxa"/>
          </w:tcPr>
          <w:p w:rsidR="00B32E00" w:rsidRPr="00B32E00" w:rsidRDefault="00B32E00" w:rsidP="00B32E00">
            <w:pPr>
              <w:rPr>
                <w:b/>
                <w:lang w:val="en-IN"/>
              </w:rPr>
            </w:pPr>
            <w:r w:rsidRPr="00B32E00">
              <w:rPr>
                <w:b/>
                <w:lang w:val="en-IN"/>
              </w:rPr>
              <w:t xml:space="preserve">15 from Khasi Jaintia region, </w:t>
            </w:r>
          </w:p>
          <w:p w:rsidR="00B32E00" w:rsidRPr="00B32E00" w:rsidRDefault="00B32E00" w:rsidP="00B32E00">
            <w:pPr>
              <w:rPr>
                <w:b/>
                <w:lang w:val="en-IN"/>
              </w:rPr>
            </w:pPr>
            <w:r w:rsidRPr="00B32E00">
              <w:rPr>
                <w:b/>
                <w:lang w:val="en-IN"/>
              </w:rPr>
              <w:t>15 from Garo Hills region</w:t>
            </w:r>
          </w:p>
        </w:tc>
      </w:tr>
      <w:tr w:rsidR="00B32E00" w:rsidTr="00B32E00">
        <w:trPr>
          <w:trHeight w:val="259"/>
        </w:trPr>
        <w:tc>
          <w:tcPr>
            <w:tcW w:w="2235" w:type="dxa"/>
            <w:vMerge/>
            <w:vAlign w:val="center"/>
          </w:tcPr>
          <w:p w:rsidR="00B32E00" w:rsidRDefault="00B32E00" w:rsidP="00B32E00">
            <w:pPr>
              <w:jc w:val="center"/>
              <w:rPr>
                <w:lang w:val="en-IN"/>
              </w:rPr>
            </w:pPr>
          </w:p>
        </w:tc>
        <w:tc>
          <w:tcPr>
            <w:tcW w:w="1984" w:type="dxa"/>
          </w:tcPr>
          <w:p w:rsidR="00B32E00" w:rsidRDefault="00480876" w:rsidP="00B32E0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Senior</w:t>
            </w:r>
          </w:p>
        </w:tc>
        <w:tc>
          <w:tcPr>
            <w:tcW w:w="2410" w:type="dxa"/>
          </w:tcPr>
          <w:p w:rsidR="00B32E00" w:rsidRDefault="00B32E00" w:rsidP="00B32E0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14 Years – 17 Years</w:t>
            </w:r>
          </w:p>
        </w:tc>
        <w:tc>
          <w:tcPr>
            <w:tcW w:w="3260" w:type="dxa"/>
          </w:tcPr>
          <w:p w:rsidR="00B32E00" w:rsidRPr="00B32E00" w:rsidRDefault="00B32E00" w:rsidP="00B32E00">
            <w:pPr>
              <w:rPr>
                <w:b/>
                <w:lang w:val="en-IN"/>
              </w:rPr>
            </w:pPr>
            <w:r w:rsidRPr="00B32E00">
              <w:rPr>
                <w:b/>
                <w:lang w:val="en-IN"/>
              </w:rPr>
              <w:t xml:space="preserve">15 from Khasi Jaintia region, </w:t>
            </w:r>
          </w:p>
          <w:p w:rsidR="00B32E00" w:rsidRPr="00B32E00" w:rsidRDefault="00B32E00" w:rsidP="00B32E00">
            <w:pPr>
              <w:rPr>
                <w:b/>
                <w:lang w:val="en-IN"/>
              </w:rPr>
            </w:pPr>
            <w:r w:rsidRPr="00B32E00">
              <w:rPr>
                <w:b/>
                <w:lang w:val="en-IN"/>
              </w:rPr>
              <w:t>15 from Garo Hills region</w:t>
            </w:r>
          </w:p>
        </w:tc>
      </w:tr>
      <w:tr w:rsidR="00B32E00" w:rsidTr="00B32E00">
        <w:trPr>
          <w:trHeight w:val="259"/>
        </w:trPr>
        <w:tc>
          <w:tcPr>
            <w:tcW w:w="2235" w:type="dxa"/>
            <w:vMerge w:val="restart"/>
            <w:vAlign w:val="center"/>
          </w:tcPr>
          <w:p w:rsidR="00B32E00" w:rsidRDefault="00B32E00" w:rsidP="00B32E0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Drawing</w:t>
            </w:r>
          </w:p>
        </w:tc>
        <w:tc>
          <w:tcPr>
            <w:tcW w:w="1984" w:type="dxa"/>
          </w:tcPr>
          <w:p w:rsidR="00B32E00" w:rsidRDefault="00480876" w:rsidP="00B32E0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Junior</w:t>
            </w:r>
          </w:p>
        </w:tc>
        <w:tc>
          <w:tcPr>
            <w:tcW w:w="2410" w:type="dxa"/>
          </w:tcPr>
          <w:p w:rsidR="00B32E00" w:rsidRDefault="00B32E00" w:rsidP="00B32E0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10 Years – 13 Years</w:t>
            </w:r>
          </w:p>
        </w:tc>
        <w:tc>
          <w:tcPr>
            <w:tcW w:w="3260" w:type="dxa"/>
          </w:tcPr>
          <w:p w:rsidR="00B32E00" w:rsidRPr="00B32E00" w:rsidRDefault="00B32E00" w:rsidP="00B32E00">
            <w:pPr>
              <w:rPr>
                <w:b/>
                <w:lang w:val="en-IN"/>
              </w:rPr>
            </w:pPr>
            <w:r w:rsidRPr="00B32E00">
              <w:rPr>
                <w:b/>
                <w:lang w:val="en-IN"/>
              </w:rPr>
              <w:t xml:space="preserve">15 from Khasi Jaintia region, </w:t>
            </w:r>
          </w:p>
          <w:p w:rsidR="00B32E00" w:rsidRPr="00B32E00" w:rsidRDefault="00B32E00" w:rsidP="00B32E00">
            <w:pPr>
              <w:rPr>
                <w:b/>
                <w:lang w:val="en-IN"/>
              </w:rPr>
            </w:pPr>
            <w:r w:rsidRPr="00B32E00">
              <w:rPr>
                <w:b/>
                <w:lang w:val="en-IN"/>
              </w:rPr>
              <w:t>15 from Garo Hills region</w:t>
            </w:r>
          </w:p>
        </w:tc>
      </w:tr>
      <w:tr w:rsidR="00B32E00" w:rsidTr="00B32E00">
        <w:trPr>
          <w:trHeight w:val="259"/>
        </w:trPr>
        <w:tc>
          <w:tcPr>
            <w:tcW w:w="2235" w:type="dxa"/>
            <w:vMerge/>
          </w:tcPr>
          <w:p w:rsidR="00B32E00" w:rsidRDefault="00B32E00" w:rsidP="00B32E00">
            <w:pPr>
              <w:jc w:val="center"/>
              <w:rPr>
                <w:lang w:val="en-IN"/>
              </w:rPr>
            </w:pPr>
          </w:p>
        </w:tc>
        <w:tc>
          <w:tcPr>
            <w:tcW w:w="1984" w:type="dxa"/>
          </w:tcPr>
          <w:p w:rsidR="00B32E00" w:rsidRDefault="00480876" w:rsidP="00B32E0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Senior</w:t>
            </w:r>
          </w:p>
        </w:tc>
        <w:tc>
          <w:tcPr>
            <w:tcW w:w="2410" w:type="dxa"/>
          </w:tcPr>
          <w:p w:rsidR="00B32E00" w:rsidRDefault="00B32E00" w:rsidP="00B32E0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14 Years – 17 Years</w:t>
            </w:r>
          </w:p>
        </w:tc>
        <w:tc>
          <w:tcPr>
            <w:tcW w:w="3260" w:type="dxa"/>
          </w:tcPr>
          <w:p w:rsidR="00B32E00" w:rsidRPr="00B32E00" w:rsidRDefault="00B32E00" w:rsidP="00B32E00">
            <w:pPr>
              <w:rPr>
                <w:b/>
                <w:lang w:val="en-IN"/>
              </w:rPr>
            </w:pPr>
            <w:r w:rsidRPr="00B32E00">
              <w:rPr>
                <w:b/>
                <w:lang w:val="en-IN"/>
              </w:rPr>
              <w:t xml:space="preserve">15 from Khasi Jaintia region, </w:t>
            </w:r>
          </w:p>
          <w:p w:rsidR="00B32E00" w:rsidRPr="00B32E00" w:rsidRDefault="00B32E00" w:rsidP="00B32E00">
            <w:pPr>
              <w:rPr>
                <w:b/>
                <w:lang w:val="en-IN"/>
              </w:rPr>
            </w:pPr>
            <w:r w:rsidRPr="00B32E00">
              <w:rPr>
                <w:b/>
                <w:lang w:val="en-IN"/>
              </w:rPr>
              <w:t>15 from Garo Hills region</w:t>
            </w:r>
          </w:p>
        </w:tc>
      </w:tr>
    </w:tbl>
    <w:p w:rsidR="00A40DAE" w:rsidRPr="003F0E99" w:rsidRDefault="00A40DAE" w:rsidP="00B32E00">
      <w:pPr>
        <w:spacing w:after="0" w:line="240" w:lineRule="auto"/>
        <w:ind w:right="-421"/>
        <w:jc w:val="both"/>
        <w:rPr>
          <w:sz w:val="16"/>
          <w:szCs w:val="16"/>
          <w:lang w:val="en-IN"/>
        </w:rPr>
      </w:pPr>
    </w:p>
    <w:p w:rsidR="00B32E00" w:rsidRDefault="00B32E00" w:rsidP="00B32E00">
      <w:pPr>
        <w:spacing w:after="0" w:line="240" w:lineRule="auto"/>
        <w:ind w:right="-421"/>
        <w:rPr>
          <w:lang w:val="en-IN"/>
        </w:rPr>
      </w:pPr>
      <w:r>
        <w:rPr>
          <w:lang w:val="en-IN"/>
        </w:rPr>
        <w:t xml:space="preserve">The finals for participants of Khasi Jaintia region will be held at </w:t>
      </w:r>
      <w:proofErr w:type="spellStart"/>
      <w:r>
        <w:rPr>
          <w:lang w:val="en-IN"/>
        </w:rPr>
        <w:t>Shillong</w:t>
      </w:r>
      <w:proofErr w:type="spellEnd"/>
      <w:r>
        <w:rPr>
          <w:lang w:val="en-IN"/>
        </w:rPr>
        <w:t xml:space="preserve"> while </w:t>
      </w:r>
      <w:r w:rsidR="00A40DAE">
        <w:rPr>
          <w:lang w:val="en-IN"/>
        </w:rPr>
        <w:t>final</w:t>
      </w:r>
      <w:r>
        <w:rPr>
          <w:lang w:val="en-IN"/>
        </w:rPr>
        <w:t xml:space="preserve"> for participants of Garo Hills region will be held at Tura</w:t>
      </w:r>
      <w:r w:rsidRPr="00A06E83">
        <w:rPr>
          <w:lang w:val="en-IN"/>
        </w:rPr>
        <w:t xml:space="preserve"> </w:t>
      </w:r>
      <w:r>
        <w:rPr>
          <w:lang w:val="en-IN"/>
        </w:rPr>
        <w:t xml:space="preserve">on </w:t>
      </w:r>
      <w:r>
        <w:rPr>
          <w:b/>
          <w:bCs/>
          <w:lang w:val="en-IN"/>
        </w:rPr>
        <w:t>5</w:t>
      </w:r>
      <w:r w:rsidRPr="00500B4A">
        <w:rPr>
          <w:b/>
          <w:bCs/>
          <w:vertAlign w:val="superscript"/>
          <w:lang w:val="en-IN"/>
        </w:rPr>
        <w:t>th</w:t>
      </w:r>
      <w:r>
        <w:rPr>
          <w:b/>
          <w:bCs/>
          <w:lang w:val="en-IN"/>
        </w:rPr>
        <w:t xml:space="preserve"> June between 10 am- 01 pm.</w:t>
      </w:r>
    </w:p>
    <w:p w:rsidR="00B32E00" w:rsidRDefault="00B32E00" w:rsidP="00B32E00">
      <w:pPr>
        <w:spacing w:after="0" w:line="240" w:lineRule="auto"/>
        <w:ind w:right="-421"/>
        <w:jc w:val="both"/>
        <w:rPr>
          <w:sz w:val="16"/>
          <w:szCs w:val="16"/>
          <w:lang w:val="en-IN"/>
        </w:rPr>
      </w:pPr>
    </w:p>
    <w:p w:rsidR="001A3558" w:rsidRDefault="001A3558" w:rsidP="00B32E00">
      <w:pPr>
        <w:spacing w:after="0" w:line="240" w:lineRule="auto"/>
        <w:ind w:right="-421"/>
        <w:jc w:val="both"/>
        <w:rPr>
          <w:lang w:val="en-IN"/>
        </w:rPr>
      </w:pPr>
      <w:r>
        <w:rPr>
          <w:lang w:val="en-IN"/>
        </w:rPr>
        <w:t>Topics of the essay and drawing</w:t>
      </w:r>
      <w:r w:rsidR="00500B4A">
        <w:rPr>
          <w:lang w:val="en-IN"/>
        </w:rPr>
        <w:t xml:space="preserve"> for the finals</w:t>
      </w:r>
      <w:r>
        <w:rPr>
          <w:lang w:val="en-IN"/>
        </w:rPr>
        <w:t xml:space="preserve"> will be </w:t>
      </w:r>
      <w:r w:rsidR="00500B4A">
        <w:rPr>
          <w:lang w:val="en-IN"/>
        </w:rPr>
        <w:t xml:space="preserve">given on the spot and will be related to the theme of this </w:t>
      </w:r>
      <w:r w:rsidR="00B32E00">
        <w:rPr>
          <w:lang w:val="en-IN"/>
        </w:rPr>
        <w:t>year’s World Environment Day</w:t>
      </w:r>
      <w:r w:rsidR="00500B4A">
        <w:rPr>
          <w:lang w:val="en-IN"/>
        </w:rPr>
        <w:t xml:space="preserve"> celebration </w:t>
      </w:r>
      <w:r w:rsidR="003F0E99">
        <w:rPr>
          <w:lang w:val="en-IN"/>
        </w:rPr>
        <w:t>“Solution</w:t>
      </w:r>
      <w:r w:rsidR="00500B4A">
        <w:rPr>
          <w:lang w:val="en-IN"/>
        </w:rPr>
        <w:t xml:space="preserve"> to Plastic Pollution”</w:t>
      </w:r>
    </w:p>
    <w:p w:rsidR="00B32E00" w:rsidRDefault="00B32E00" w:rsidP="00B32E00">
      <w:pPr>
        <w:spacing w:after="0" w:line="240" w:lineRule="auto"/>
        <w:ind w:right="-421"/>
        <w:jc w:val="both"/>
        <w:rPr>
          <w:sz w:val="16"/>
          <w:szCs w:val="16"/>
          <w:lang w:val="en-IN"/>
        </w:rPr>
      </w:pPr>
    </w:p>
    <w:p w:rsidR="00B32E00" w:rsidRDefault="00B32E00" w:rsidP="00B32E00">
      <w:pPr>
        <w:spacing w:after="0" w:line="240" w:lineRule="auto"/>
        <w:ind w:right="-421"/>
        <w:jc w:val="both"/>
        <w:rPr>
          <w:lang w:val="en-IN"/>
        </w:rPr>
      </w:pPr>
      <w:r>
        <w:rPr>
          <w:lang w:val="en-IN"/>
        </w:rPr>
        <w:t>Certificates and cash prize will be given to the winners of each competition</w:t>
      </w:r>
      <w:r w:rsidR="003F0E99">
        <w:rPr>
          <w:lang w:val="en-IN"/>
        </w:rPr>
        <w:t xml:space="preserve"> for each category</w:t>
      </w:r>
    </w:p>
    <w:p w:rsidR="001A56DB" w:rsidRDefault="001A56DB" w:rsidP="003039AD">
      <w:pPr>
        <w:spacing w:after="0" w:line="120" w:lineRule="auto"/>
        <w:ind w:right="-703"/>
        <w:jc w:val="both"/>
        <w:rPr>
          <w:lang w:val="en-IN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654"/>
      </w:tblGrid>
      <w:tr w:rsidR="00B32E00" w:rsidTr="003F0E99">
        <w:trPr>
          <w:trHeight w:val="132"/>
        </w:trPr>
        <w:tc>
          <w:tcPr>
            <w:tcW w:w="1101" w:type="dxa"/>
          </w:tcPr>
          <w:p w:rsidR="00B32E00" w:rsidRDefault="00B32E00" w:rsidP="003F0E99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  <w:r w:rsidRPr="00F338C5">
              <w:rPr>
                <w:vertAlign w:val="superscript"/>
                <w:lang w:val="en-IN"/>
              </w:rPr>
              <w:t>st</w:t>
            </w:r>
            <w:r>
              <w:rPr>
                <w:lang w:val="en-IN"/>
              </w:rPr>
              <w:t xml:space="preserve"> Prize-</w:t>
            </w:r>
          </w:p>
        </w:tc>
        <w:tc>
          <w:tcPr>
            <w:tcW w:w="7654" w:type="dxa"/>
          </w:tcPr>
          <w:p w:rsidR="00B32E00" w:rsidRDefault="00B32E00" w:rsidP="003F0E99">
            <w:pPr>
              <w:rPr>
                <w:lang w:val="en-IN"/>
              </w:rPr>
            </w:pPr>
            <w:r>
              <w:rPr>
                <w:lang w:val="en-IN"/>
              </w:rPr>
              <w:t>Rs</w:t>
            </w:r>
            <w:r w:rsidR="003F0E99">
              <w:rPr>
                <w:lang w:val="en-IN"/>
              </w:rPr>
              <w:t xml:space="preserve"> </w:t>
            </w:r>
            <w:r>
              <w:rPr>
                <w:lang w:val="en-IN"/>
              </w:rPr>
              <w:t>5,000/-</w:t>
            </w:r>
          </w:p>
        </w:tc>
      </w:tr>
      <w:tr w:rsidR="00B32E00" w:rsidTr="003F0E99">
        <w:trPr>
          <w:trHeight w:val="147"/>
        </w:trPr>
        <w:tc>
          <w:tcPr>
            <w:tcW w:w="1101" w:type="dxa"/>
          </w:tcPr>
          <w:p w:rsidR="00B32E00" w:rsidRDefault="00B32E00" w:rsidP="003F0E99">
            <w:pPr>
              <w:rPr>
                <w:lang w:val="en-IN"/>
              </w:rPr>
            </w:pPr>
            <w:r>
              <w:rPr>
                <w:lang w:val="en-IN"/>
              </w:rPr>
              <w:t>2</w:t>
            </w:r>
            <w:r w:rsidRPr="00F338C5">
              <w:rPr>
                <w:vertAlign w:val="superscript"/>
                <w:lang w:val="en-IN"/>
              </w:rPr>
              <w:t>nd</w:t>
            </w:r>
            <w:r>
              <w:rPr>
                <w:lang w:val="en-IN"/>
              </w:rPr>
              <w:t xml:space="preserve"> Prize-</w:t>
            </w:r>
          </w:p>
        </w:tc>
        <w:tc>
          <w:tcPr>
            <w:tcW w:w="7654" w:type="dxa"/>
          </w:tcPr>
          <w:p w:rsidR="00B32E00" w:rsidRDefault="00B32E00" w:rsidP="003F0E99">
            <w:pPr>
              <w:rPr>
                <w:lang w:val="en-IN"/>
              </w:rPr>
            </w:pPr>
            <w:r>
              <w:rPr>
                <w:lang w:val="en-IN"/>
              </w:rPr>
              <w:t>Rs</w:t>
            </w:r>
            <w:r w:rsidR="003F0E99">
              <w:rPr>
                <w:lang w:val="en-IN"/>
              </w:rPr>
              <w:t xml:space="preserve"> </w:t>
            </w:r>
            <w:r>
              <w:rPr>
                <w:lang w:val="en-IN"/>
              </w:rPr>
              <w:t>3,000/-</w:t>
            </w:r>
          </w:p>
        </w:tc>
      </w:tr>
      <w:tr w:rsidR="00B32E00" w:rsidTr="003F0E99">
        <w:tc>
          <w:tcPr>
            <w:tcW w:w="1101" w:type="dxa"/>
          </w:tcPr>
          <w:p w:rsidR="00B32E00" w:rsidRDefault="00B32E00" w:rsidP="003F0E99">
            <w:pPr>
              <w:rPr>
                <w:lang w:val="en-IN"/>
              </w:rPr>
            </w:pPr>
            <w:r>
              <w:rPr>
                <w:lang w:val="en-IN"/>
              </w:rPr>
              <w:t>3</w:t>
            </w:r>
            <w:r w:rsidRPr="00F338C5">
              <w:rPr>
                <w:vertAlign w:val="superscript"/>
                <w:lang w:val="en-IN"/>
              </w:rPr>
              <w:t>rd</w:t>
            </w:r>
            <w:r>
              <w:rPr>
                <w:lang w:val="en-IN"/>
              </w:rPr>
              <w:t xml:space="preserve"> Prize-</w:t>
            </w:r>
          </w:p>
        </w:tc>
        <w:tc>
          <w:tcPr>
            <w:tcW w:w="7654" w:type="dxa"/>
          </w:tcPr>
          <w:p w:rsidR="00B32E00" w:rsidRDefault="00B32E00" w:rsidP="003F0E99">
            <w:pPr>
              <w:rPr>
                <w:lang w:val="en-IN"/>
              </w:rPr>
            </w:pPr>
            <w:r>
              <w:rPr>
                <w:lang w:val="en-IN"/>
              </w:rPr>
              <w:t>Rs</w:t>
            </w:r>
            <w:r w:rsidR="003F0E99">
              <w:rPr>
                <w:lang w:val="en-IN"/>
              </w:rPr>
              <w:t xml:space="preserve"> </w:t>
            </w:r>
            <w:r>
              <w:rPr>
                <w:lang w:val="en-IN"/>
              </w:rPr>
              <w:t>2,000/-</w:t>
            </w:r>
          </w:p>
        </w:tc>
      </w:tr>
      <w:tr w:rsidR="00B32E00" w:rsidTr="003F0E99">
        <w:tc>
          <w:tcPr>
            <w:tcW w:w="8755" w:type="dxa"/>
            <w:gridSpan w:val="2"/>
          </w:tcPr>
          <w:p w:rsidR="00B32E00" w:rsidRDefault="00B32E00" w:rsidP="003F0E99">
            <w:pPr>
              <w:rPr>
                <w:lang w:val="en-IN"/>
              </w:rPr>
            </w:pPr>
            <w:r>
              <w:rPr>
                <w:lang w:val="en-IN"/>
              </w:rPr>
              <w:t>5 Consolation prizes of Rs</w:t>
            </w:r>
            <w:r w:rsidR="003F0E99">
              <w:rPr>
                <w:lang w:val="en-IN"/>
              </w:rPr>
              <w:t xml:space="preserve"> </w:t>
            </w:r>
            <w:r>
              <w:rPr>
                <w:lang w:val="en-IN"/>
              </w:rPr>
              <w:t>1,000/- for each competition</w:t>
            </w:r>
          </w:p>
        </w:tc>
      </w:tr>
      <w:tr w:rsidR="00B32E00" w:rsidTr="003F0E99">
        <w:tc>
          <w:tcPr>
            <w:tcW w:w="8755" w:type="dxa"/>
            <w:gridSpan w:val="2"/>
          </w:tcPr>
          <w:p w:rsidR="00B32E00" w:rsidRDefault="00B32E00" w:rsidP="009237A5">
            <w:pPr>
              <w:rPr>
                <w:lang w:val="en-IN"/>
              </w:rPr>
            </w:pPr>
            <w:r w:rsidRPr="003039AD">
              <w:rPr>
                <w:b/>
                <w:bCs/>
                <w:lang w:val="en-IN"/>
              </w:rPr>
              <w:t>N</w:t>
            </w:r>
            <w:r>
              <w:rPr>
                <w:b/>
                <w:bCs/>
                <w:lang w:val="en-IN"/>
              </w:rPr>
              <w:t>ote</w:t>
            </w:r>
            <w:r>
              <w:rPr>
                <w:lang w:val="en-IN"/>
              </w:rPr>
              <w:t xml:space="preserve">: </w:t>
            </w:r>
            <w:r w:rsidR="009237A5">
              <w:rPr>
                <w:b/>
                <w:bCs/>
                <w:lang w:val="en-IN"/>
              </w:rPr>
              <w:t>Chart paper</w:t>
            </w:r>
            <w:r w:rsidRPr="003039AD">
              <w:rPr>
                <w:b/>
                <w:bCs/>
                <w:lang w:val="en-IN"/>
              </w:rPr>
              <w:t xml:space="preserve"> for Drawing and</w:t>
            </w:r>
            <w:r w:rsidR="009237A5">
              <w:rPr>
                <w:b/>
                <w:bCs/>
                <w:lang w:val="en-IN"/>
              </w:rPr>
              <w:t xml:space="preserve"> A4 size paper for</w:t>
            </w:r>
            <w:r w:rsidRPr="003039AD">
              <w:rPr>
                <w:b/>
                <w:bCs/>
                <w:lang w:val="en-IN"/>
              </w:rPr>
              <w:t xml:space="preserve"> Essay for the </w:t>
            </w:r>
            <w:r w:rsidR="003F0E99">
              <w:rPr>
                <w:b/>
                <w:bCs/>
                <w:lang w:val="en-IN"/>
              </w:rPr>
              <w:t>5</w:t>
            </w:r>
            <w:r w:rsidR="003F0E99" w:rsidRPr="003F0E99">
              <w:rPr>
                <w:b/>
                <w:bCs/>
                <w:vertAlign w:val="superscript"/>
                <w:lang w:val="en-IN"/>
              </w:rPr>
              <w:t>th</w:t>
            </w:r>
            <w:r w:rsidR="003F0E99">
              <w:rPr>
                <w:b/>
                <w:bCs/>
                <w:lang w:val="en-IN"/>
              </w:rPr>
              <w:t xml:space="preserve"> June 2023</w:t>
            </w:r>
            <w:r w:rsidRPr="003039AD">
              <w:rPr>
                <w:b/>
                <w:bCs/>
                <w:lang w:val="en-IN"/>
              </w:rPr>
              <w:t xml:space="preserve"> will be provided by the organiser</w:t>
            </w:r>
            <w:r w:rsidR="009237A5">
              <w:rPr>
                <w:lang w:val="en-IN"/>
              </w:rPr>
              <w:t xml:space="preserve">. </w:t>
            </w:r>
            <w:r w:rsidR="009237A5" w:rsidRPr="009237A5">
              <w:rPr>
                <w:b/>
                <w:lang w:val="en-IN"/>
              </w:rPr>
              <w:t>Participants are requested to bring their own stationeries.</w:t>
            </w:r>
          </w:p>
        </w:tc>
      </w:tr>
    </w:tbl>
    <w:p w:rsidR="00B32E00" w:rsidRDefault="00B32E00" w:rsidP="00BA1FCB">
      <w:pPr>
        <w:spacing w:after="0" w:line="240" w:lineRule="auto"/>
        <w:ind w:right="-705"/>
        <w:rPr>
          <w:b/>
          <w:bCs/>
          <w:lang w:val="en-IN"/>
        </w:rPr>
      </w:pPr>
    </w:p>
    <w:p w:rsidR="009237A5" w:rsidRPr="0043250C" w:rsidRDefault="00F00766" w:rsidP="00BA1FCB">
      <w:pPr>
        <w:spacing w:line="240" w:lineRule="auto"/>
        <w:jc w:val="both"/>
        <w:rPr>
          <w:bCs/>
        </w:rPr>
      </w:pPr>
      <w:r>
        <w:rPr>
          <w:b/>
          <w:bCs/>
          <w:noProof/>
          <w:lang w:val="en-IN" w:eastAsia="en-I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3874543</wp:posOffset>
            </wp:positionH>
            <wp:positionV relativeFrom="paragraph">
              <wp:posOffset>696121</wp:posOffset>
            </wp:positionV>
            <wp:extent cx="806639" cy="668741"/>
            <wp:effectExtent l="19050" t="0" r="0" b="0"/>
            <wp:wrapNone/>
            <wp:docPr id="1" name="Picture 1" descr="E:\Bah Suting\SIGNATURE Su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h Suting\SIGNATURE Sut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639" cy="66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94A">
        <w:rPr>
          <w:b/>
          <w:bCs/>
          <w:lang w:val="en-IN"/>
        </w:rPr>
        <w:t>*</w:t>
      </w:r>
      <w:r w:rsidR="009237A5" w:rsidRPr="009237A5">
        <w:rPr>
          <w:bCs/>
          <w:lang w:val="en-IN"/>
        </w:rPr>
        <w:t xml:space="preserve"> </w:t>
      </w:r>
      <w:r w:rsidR="009237A5" w:rsidRPr="009237A5">
        <w:rPr>
          <w:b/>
          <w:bCs/>
          <w:lang w:val="en-IN"/>
        </w:rPr>
        <w:t>For more details on the advertisement, objectives and methodology, participants are advised to</w:t>
      </w:r>
      <w:r w:rsidR="00082E79">
        <w:rPr>
          <w:b/>
          <w:bCs/>
          <w:lang w:val="en-IN"/>
        </w:rPr>
        <w:t xml:space="preserve"> visit the SCSTE website </w:t>
      </w:r>
      <w:r w:rsidR="00082E79" w:rsidRPr="00082E79">
        <w:rPr>
          <w:b/>
          <w:bCs/>
          <w:color w:val="4F81BD" w:themeColor="accent1"/>
          <w:u w:val="single"/>
          <w:lang w:val="en-IN"/>
        </w:rPr>
        <w:t>scste.org</w:t>
      </w:r>
      <w:r w:rsidR="00082E79">
        <w:rPr>
          <w:b/>
          <w:bCs/>
          <w:lang w:val="en-IN"/>
        </w:rPr>
        <w:t xml:space="preserve"> or </w:t>
      </w:r>
      <w:r w:rsidR="009237A5" w:rsidRPr="009237A5">
        <w:rPr>
          <w:b/>
          <w:bCs/>
          <w:lang w:val="en-IN"/>
        </w:rPr>
        <w:t xml:space="preserve"> contact </w:t>
      </w:r>
      <w:proofErr w:type="spellStart"/>
      <w:r w:rsidR="009237A5" w:rsidRPr="009237A5">
        <w:rPr>
          <w:b/>
          <w:bCs/>
          <w:lang w:val="en-IN"/>
        </w:rPr>
        <w:t>Shri</w:t>
      </w:r>
      <w:proofErr w:type="spellEnd"/>
      <w:r w:rsidR="009237A5" w:rsidRPr="009237A5">
        <w:rPr>
          <w:b/>
          <w:bCs/>
          <w:lang w:val="en-IN"/>
        </w:rPr>
        <w:t xml:space="preserve"> L. </w:t>
      </w:r>
      <w:proofErr w:type="spellStart"/>
      <w:r w:rsidR="009237A5" w:rsidRPr="009237A5">
        <w:rPr>
          <w:b/>
          <w:bCs/>
          <w:lang w:val="en-IN"/>
        </w:rPr>
        <w:t>Diengdoh</w:t>
      </w:r>
      <w:proofErr w:type="spellEnd"/>
      <w:r w:rsidR="009237A5" w:rsidRPr="009237A5">
        <w:rPr>
          <w:b/>
          <w:bCs/>
          <w:lang w:val="en-IN"/>
        </w:rPr>
        <w:t xml:space="preserve"> -9615959820; Miss. V. </w:t>
      </w:r>
      <w:proofErr w:type="spellStart"/>
      <w:r w:rsidR="009237A5" w:rsidRPr="009237A5">
        <w:rPr>
          <w:b/>
          <w:bCs/>
          <w:lang w:val="en-IN"/>
        </w:rPr>
        <w:t>Lamo</w:t>
      </w:r>
      <w:proofErr w:type="spellEnd"/>
      <w:r w:rsidR="009237A5" w:rsidRPr="009237A5">
        <w:rPr>
          <w:b/>
          <w:bCs/>
          <w:lang w:val="en-IN"/>
        </w:rPr>
        <w:t xml:space="preserve"> – 8794301626 for </w:t>
      </w:r>
      <w:proofErr w:type="spellStart"/>
      <w:r w:rsidR="009237A5" w:rsidRPr="009237A5">
        <w:rPr>
          <w:b/>
          <w:bCs/>
          <w:lang w:val="en-IN"/>
        </w:rPr>
        <w:t>Khasi</w:t>
      </w:r>
      <w:proofErr w:type="spellEnd"/>
      <w:r w:rsidR="009237A5" w:rsidRPr="009237A5">
        <w:rPr>
          <w:b/>
          <w:bCs/>
          <w:lang w:val="en-IN"/>
        </w:rPr>
        <w:t xml:space="preserve"> </w:t>
      </w:r>
      <w:proofErr w:type="spellStart"/>
      <w:r w:rsidR="009237A5" w:rsidRPr="009237A5">
        <w:rPr>
          <w:b/>
          <w:bCs/>
          <w:lang w:val="en-IN"/>
        </w:rPr>
        <w:t>Jaintia</w:t>
      </w:r>
      <w:proofErr w:type="spellEnd"/>
      <w:r w:rsidR="009237A5" w:rsidRPr="009237A5">
        <w:rPr>
          <w:b/>
          <w:bCs/>
          <w:lang w:val="en-IN"/>
        </w:rPr>
        <w:t xml:space="preserve"> region; </w:t>
      </w:r>
      <w:proofErr w:type="spellStart"/>
      <w:r w:rsidR="009237A5" w:rsidRPr="009237A5">
        <w:rPr>
          <w:b/>
          <w:bCs/>
          <w:lang w:val="en-IN"/>
        </w:rPr>
        <w:t>Smti</w:t>
      </w:r>
      <w:proofErr w:type="spellEnd"/>
      <w:r w:rsidR="009237A5" w:rsidRPr="009237A5">
        <w:rPr>
          <w:b/>
          <w:bCs/>
          <w:lang w:val="en-IN"/>
        </w:rPr>
        <w:t xml:space="preserve"> C. M. </w:t>
      </w:r>
      <w:proofErr w:type="spellStart"/>
      <w:r w:rsidR="009237A5" w:rsidRPr="009237A5">
        <w:rPr>
          <w:b/>
          <w:bCs/>
          <w:lang w:val="en-IN"/>
        </w:rPr>
        <w:t>Marak</w:t>
      </w:r>
      <w:proofErr w:type="spellEnd"/>
      <w:r w:rsidR="009237A5" w:rsidRPr="009237A5">
        <w:rPr>
          <w:b/>
          <w:bCs/>
          <w:lang w:val="en-IN"/>
        </w:rPr>
        <w:t xml:space="preserve"> – 8414084010, </w:t>
      </w:r>
      <w:proofErr w:type="spellStart"/>
      <w:r w:rsidR="009237A5" w:rsidRPr="009237A5">
        <w:rPr>
          <w:b/>
          <w:bCs/>
          <w:lang w:val="en-IN"/>
        </w:rPr>
        <w:t>Shri</w:t>
      </w:r>
      <w:proofErr w:type="spellEnd"/>
      <w:r w:rsidR="009237A5" w:rsidRPr="009237A5">
        <w:rPr>
          <w:b/>
          <w:bCs/>
          <w:lang w:val="en-IN"/>
        </w:rPr>
        <w:t xml:space="preserve"> B. </w:t>
      </w:r>
      <w:proofErr w:type="spellStart"/>
      <w:r w:rsidR="009237A5" w:rsidRPr="009237A5">
        <w:rPr>
          <w:b/>
          <w:bCs/>
          <w:lang w:val="en-IN"/>
        </w:rPr>
        <w:t>Arengh</w:t>
      </w:r>
      <w:proofErr w:type="spellEnd"/>
      <w:r w:rsidR="009237A5" w:rsidRPr="009237A5">
        <w:rPr>
          <w:b/>
          <w:bCs/>
          <w:lang w:val="en-IN"/>
        </w:rPr>
        <w:t xml:space="preserve"> – 9089976497 for Garo Hills region</w:t>
      </w:r>
      <w:r w:rsidR="009237A5" w:rsidRPr="0043250C">
        <w:rPr>
          <w:bCs/>
          <w:lang w:val="en-IN"/>
        </w:rPr>
        <w:t>.</w:t>
      </w:r>
    </w:p>
    <w:p w:rsidR="0084061B" w:rsidRPr="00082E79" w:rsidRDefault="0056072D" w:rsidP="00082E79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   </w:t>
      </w:r>
    </w:p>
    <w:p w:rsidR="003F0E99" w:rsidRDefault="003F0E99" w:rsidP="0084061B">
      <w:pPr>
        <w:spacing w:after="0" w:line="240" w:lineRule="auto"/>
        <w:ind w:left="4320"/>
        <w:jc w:val="center"/>
        <w:rPr>
          <w:rFonts w:eastAsia="Times New Roman" w:cstheme="minorHAnsi"/>
          <w:szCs w:val="22"/>
          <w:lang w:bidi="ar-SA"/>
        </w:rPr>
      </w:pPr>
    </w:p>
    <w:p w:rsidR="00F00766" w:rsidRDefault="00F00766" w:rsidP="0084061B">
      <w:pPr>
        <w:spacing w:after="0" w:line="240" w:lineRule="auto"/>
        <w:ind w:left="4320"/>
        <w:jc w:val="center"/>
        <w:rPr>
          <w:rFonts w:eastAsia="Times New Roman" w:cstheme="minorHAnsi"/>
          <w:szCs w:val="22"/>
          <w:lang w:bidi="ar-SA"/>
        </w:rPr>
      </w:pPr>
    </w:p>
    <w:p w:rsidR="0056072D" w:rsidRDefault="003F0E99" w:rsidP="0084061B">
      <w:pPr>
        <w:spacing w:after="0" w:line="240" w:lineRule="auto"/>
        <w:ind w:left="4320"/>
        <w:jc w:val="center"/>
        <w:rPr>
          <w:rFonts w:eastAsia="Times New Roman" w:cstheme="minorHAnsi"/>
          <w:szCs w:val="22"/>
          <w:lang w:bidi="ar-SA"/>
        </w:rPr>
      </w:pPr>
      <w:proofErr w:type="spellStart"/>
      <w:r>
        <w:rPr>
          <w:rFonts w:eastAsia="Times New Roman" w:cstheme="minorHAnsi"/>
          <w:szCs w:val="22"/>
          <w:lang w:bidi="ar-SA"/>
        </w:rPr>
        <w:t>Shri</w:t>
      </w:r>
      <w:proofErr w:type="spellEnd"/>
      <w:r>
        <w:rPr>
          <w:rFonts w:eastAsia="Times New Roman" w:cstheme="minorHAnsi"/>
          <w:szCs w:val="22"/>
          <w:lang w:bidi="ar-SA"/>
        </w:rPr>
        <w:t xml:space="preserve"> A. S. </w:t>
      </w:r>
      <w:proofErr w:type="spellStart"/>
      <w:r>
        <w:rPr>
          <w:rFonts w:eastAsia="Times New Roman" w:cstheme="minorHAnsi"/>
          <w:szCs w:val="22"/>
          <w:lang w:bidi="ar-SA"/>
        </w:rPr>
        <w:t>Suting</w:t>
      </w:r>
      <w:proofErr w:type="spellEnd"/>
    </w:p>
    <w:p w:rsidR="003F0E99" w:rsidRPr="0056072D" w:rsidRDefault="003F0E99" w:rsidP="0084061B">
      <w:pPr>
        <w:spacing w:after="0" w:line="240" w:lineRule="auto"/>
        <w:ind w:left="4320"/>
        <w:jc w:val="center"/>
        <w:rPr>
          <w:rFonts w:eastAsia="Times New Roman" w:cstheme="minorHAnsi"/>
          <w:szCs w:val="22"/>
          <w:lang w:bidi="ar-SA"/>
        </w:rPr>
      </w:pPr>
      <w:r>
        <w:rPr>
          <w:rFonts w:eastAsia="Times New Roman" w:cstheme="minorHAnsi"/>
          <w:szCs w:val="22"/>
          <w:lang w:bidi="ar-SA"/>
        </w:rPr>
        <w:t>Officer on Special Duty</w:t>
      </w:r>
    </w:p>
    <w:p w:rsidR="0056072D" w:rsidRPr="0056072D" w:rsidRDefault="0056072D" w:rsidP="0084061B">
      <w:pPr>
        <w:spacing w:after="0" w:line="240" w:lineRule="auto"/>
        <w:ind w:left="4320"/>
        <w:jc w:val="center"/>
        <w:rPr>
          <w:rFonts w:eastAsia="Times New Roman" w:cstheme="minorHAnsi"/>
          <w:szCs w:val="22"/>
          <w:lang w:bidi="ar-SA"/>
        </w:rPr>
      </w:pPr>
      <w:r w:rsidRPr="0056072D">
        <w:rPr>
          <w:rFonts w:eastAsia="Times New Roman" w:cstheme="minorHAnsi"/>
          <w:szCs w:val="22"/>
          <w:lang w:bidi="ar-SA"/>
        </w:rPr>
        <w:t>State Council of Science, Technology &amp; Environment,</w:t>
      </w:r>
    </w:p>
    <w:p w:rsidR="0056072D" w:rsidRDefault="0056072D" w:rsidP="0084061B">
      <w:pPr>
        <w:spacing w:after="0" w:line="240" w:lineRule="auto"/>
        <w:ind w:left="4320"/>
        <w:jc w:val="center"/>
        <w:rPr>
          <w:rFonts w:eastAsia="Times New Roman" w:cstheme="minorHAnsi"/>
          <w:szCs w:val="22"/>
          <w:lang w:bidi="ar-SA"/>
        </w:rPr>
      </w:pPr>
      <w:r w:rsidRPr="0056072D">
        <w:rPr>
          <w:rFonts w:eastAsia="Times New Roman" w:cstheme="minorHAnsi"/>
          <w:szCs w:val="22"/>
          <w:lang w:bidi="ar-SA"/>
        </w:rPr>
        <w:t>Meghalaya</w:t>
      </w:r>
    </w:p>
    <w:p w:rsidR="00164688" w:rsidRPr="0056072D" w:rsidRDefault="00164688" w:rsidP="00B4513B">
      <w:pPr>
        <w:spacing w:after="0" w:line="240" w:lineRule="auto"/>
        <w:rPr>
          <w:rFonts w:eastAsia="Times New Roman" w:cstheme="minorHAnsi"/>
          <w:szCs w:val="22"/>
          <w:lang w:bidi="ar-SA"/>
        </w:rPr>
      </w:pPr>
    </w:p>
    <w:sectPr w:rsidR="00164688" w:rsidRPr="0056072D" w:rsidSect="00BA1FCB">
      <w:pgSz w:w="12242" w:h="19845"/>
      <w:pgMar w:top="284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B55"/>
    <w:multiLevelType w:val="hybridMultilevel"/>
    <w:tmpl w:val="2D325740"/>
    <w:lvl w:ilvl="0" w:tplc="896ED29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Mang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285A36"/>
    <w:multiLevelType w:val="hybridMultilevel"/>
    <w:tmpl w:val="9266F640"/>
    <w:lvl w:ilvl="0" w:tplc="8BA23494">
      <w:start w:val="10"/>
      <w:numFmt w:val="bullet"/>
      <w:lvlText w:val=""/>
      <w:lvlJc w:val="left"/>
      <w:pPr>
        <w:ind w:left="76" w:hanging="360"/>
      </w:pPr>
      <w:rPr>
        <w:rFonts w:ascii="Symbol" w:eastAsiaTheme="minorHAnsi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53F0F"/>
    <w:rsid w:val="00004DCB"/>
    <w:rsid w:val="0001778A"/>
    <w:rsid w:val="00082E79"/>
    <w:rsid w:val="000F311A"/>
    <w:rsid w:val="00164688"/>
    <w:rsid w:val="00170326"/>
    <w:rsid w:val="00197481"/>
    <w:rsid w:val="001A3558"/>
    <w:rsid w:val="001A56DB"/>
    <w:rsid w:val="001E4916"/>
    <w:rsid w:val="001E7276"/>
    <w:rsid w:val="002A1D71"/>
    <w:rsid w:val="002C194D"/>
    <w:rsid w:val="003039AD"/>
    <w:rsid w:val="003673C2"/>
    <w:rsid w:val="0038587A"/>
    <w:rsid w:val="003B7704"/>
    <w:rsid w:val="003C34C4"/>
    <w:rsid w:val="003E5DF1"/>
    <w:rsid w:val="003F0E99"/>
    <w:rsid w:val="003F61EC"/>
    <w:rsid w:val="004656A9"/>
    <w:rsid w:val="00480876"/>
    <w:rsid w:val="004B407F"/>
    <w:rsid w:val="004C4121"/>
    <w:rsid w:val="00500B4A"/>
    <w:rsid w:val="0056072D"/>
    <w:rsid w:val="00676891"/>
    <w:rsid w:val="006E3FC8"/>
    <w:rsid w:val="007833D5"/>
    <w:rsid w:val="0084061B"/>
    <w:rsid w:val="00874C84"/>
    <w:rsid w:val="008E27B1"/>
    <w:rsid w:val="009237A5"/>
    <w:rsid w:val="00967794"/>
    <w:rsid w:val="009C0389"/>
    <w:rsid w:val="00A34152"/>
    <w:rsid w:val="00A40DAE"/>
    <w:rsid w:val="00A81BA3"/>
    <w:rsid w:val="00AA5950"/>
    <w:rsid w:val="00B32E00"/>
    <w:rsid w:val="00B4513B"/>
    <w:rsid w:val="00BA1FCB"/>
    <w:rsid w:val="00BB33D4"/>
    <w:rsid w:val="00BD34AD"/>
    <w:rsid w:val="00BE1632"/>
    <w:rsid w:val="00C37E3E"/>
    <w:rsid w:val="00C73B39"/>
    <w:rsid w:val="00C802FC"/>
    <w:rsid w:val="00CB78BC"/>
    <w:rsid w:val="00D53F0F"/>
    <w:rsid w:val="00D654CC"/>
    <w:rsid w:val="00DB18C7"/>
    <w:rsid w:val="00DB6B45"/>
    <w:rsid w:val="00DC5CBF"/>
    <w:rsid w:val="00E54295"/>
    <w:rsid w:val="00E8594A"/>
    <w:rsid w:val="00F0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5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F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5DF1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B40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6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6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pscst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BFF6-5AC9-4331-86F1-14BC415C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36</cp:revision>
  <cp:lastPrinted>2023-05-15T11:52:00Z</cp:lastPrinted>
  <dcterms:created xsi:type="dcterms:W3CDTF">2022-04-21T05:44:00Z</dcterms:created>
  <dcterms:modified xsi:type="dcterms:W3CDTF">2023-05-17T05:45:00Z</dcterms:modified>
</cp:coreProperties>
</file>